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2771" w:rsidRPr="001D2771" w:rsidRDefault="001D2771" w:rsidP="001D27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UCHWAŁA nr 6</w:t>
      </w:r>
      <w:r w:rsidRPr="001D2771">
        <w:rPr>
          <w:rFonts w:ascii="Times New Roman" w:hAnsi="Times New Roman" w:cs="Times New Roman"/>
          <w:b/>
          <w:bCs/>
          <w:sz w:val="24"/>
          <w:szCs w:val="24"/>
        </w:rPr>
        <w:t>/2012</w:t>
      </w:r>
    </w:p>
    <w:p w:rsidR="001D2771" w:rsidRPr="001D2771" w:rsidRDefault="001D2771" w:rsidP="001D27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D2771">
        <w:rPr>
          <w:rFonts w:ascii="Times New Roman" w:hAnsi="Times New Roman" w:cs="Times New Roman"/>
          <w:b/>
          <w:bCs/>
          <w:sz w:val="24"/>
          <w:szCs w:val="24"/>
        </w:rPr>
        <w:t xml:space="preserve">Walnego Zebrania Stowarzyszenia Nad Nidzkim </w:t>
      </w:r>
    </w:p>
    <w:p w:rsidR="001D2771" w:rsidRPr="001D2771" w:rsidRDefault="001D2771" w:rsidP="001D27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D2771">
        <w:rPr>
          <w:rFonts w:ascii="Times New Roman" w:hAnsi="Times New Roman" w:cs="Times New Roman"/>
          <w:b/>
          <w:bCs/>
          <w:sz w:val="24"/>
          <w:szCs w:val="24"/>
        </w:rPr>
        <w:t xml:space="preserve"> o wyborze nowego składu Zarządu Głównego Stowarzyszenia Nad Nidzkim, </w:t>
      </w:r>
    </w:p>
    <w:p w:rsidR="001D2771" w:rsidRPr="001D2771" w:rsidRDefault="001D2771" w:rsidP="001D277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 sprawie</w:t>
      </w:r>
      <w:r w:rsidRPr="001D2771">
        <w:rPr>
          <w:rFonts w:ascii="Times New Roman" w:hAnsi="Times New Roman" w:cs="Times New Roman"/>
          <w:b/>
          <w:bCs/>
          <w:sz w:val="24"/>
          <w:szCs w:val="24"/>
        </w:rPr>
        <w:t xml:space="preserve"> zmiany statutu stowarzyszenia</w:t>
      </w:r>
    </w:p>
    <w:p w:rsidR="001D2771" w:rsidRPr="001D2771" w:rsidRDefault="001D2771" w:rsidP="001D27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D2771" w:rsidRPr="001D2771" w:rsidRDefault="001D2771" w:rsidP="001D27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D2771" w:rsidRDefault="001D2771" w:rsidP="001D27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podstawie </w:t>
      </w:r>
      <w:r w:rsidRPr="001D2771">
        <w:rPr>
          <w:rFonts w:ascii="Times New Roman" w:hAnsi="Times New Roman" w:cs="Times New Roman"/>
          <w:sz w:val="24"/>
          <w:szCs w:val="24"/>
        </w:rPr>
        <w:t>§ 33</w:t>
      </w:r>
      <w:r>
        <w:rPr>
          <w:rFonts w:ascii="Times New Roman" w:hAnsi="Times New Roman" w:cs="Times New Roman"/>
          <w:sz w:val="24"/>
          <w:szCs w:val="24"/>
        </w:rPr>
        <w:t xml:space="preserve"> pkt. 1 Statut Stowarzyszenia Nad Nidzkim </w:t>
      </w:r>
      <w:r w:rsidRPr="001D2771">
        <w:rPr>
          <w:rFonts w:ascii="Times New Roman" w:hAnsi="Times New Roman" w:cs="Times New Roman"/>
          <w:sz w:val="24"/>
          <w:szCs w:val="24"/>
        </w:rPr>
        <w:t>w Rucianem-Nidzie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515C8" w:rsidRPr="008515C8">
        <w:rPr>
          <w:rFonts w:ascii="Times New Roman" w:hAnsi="Times New Roman" w:cs="Times New Roman"/>
          <w:sz w:val="24"/>
          <w:szCs w:val="24"/>
        </w:rPr>
        <w:t xml:space="preserve">Członkowie Stowarzyszenia Nad Nidzkim zebrani podczas Walnego Zebrania Członków </w:t>
      </w:r>
      <w:r w:rsidR="008515C8">
        <w:rPr>
          <w:rFonts w:ascii="Times New Roman" w:hAnsi="Times New Roman" w:cs="Times New Roman"/>
          <w:sz w:val="24"/>
          <w:szCs w:val="24"/>
        </w:rPr>
        <w:t xml:space="preserve">       </w:t>
      </w:r>
      <w:bookmarkStart w:id="0" w:name="_GoBack"/>
      <w:bookmarkEnd w:id="0"/>
      <w:r w:rsidR="008515C8" w:rsidRPr="008515C8">
        <w:rPr>
          <w:rFonts w:ascii="Times New Roman" w:hAnsi="Times New Roman" w:cs="Times New Roman"/>
          <w:sz w:val="24"/>
          <w:szCs w:val="24"/>
        </w:rPr>
        <w:t>w dniu 29.11.2012 r. w Rucianem-Nidzie</w:t>
      </w:r>
      <w:r>
        <w:rPr>
          <w:rFonts w:ascii="Times New Roman" w:hAnsi="Times New Roman" w:cs="Times New Roman"/>
          <w:sz w:val="24"/>
          <w:szCs w:val="24"/>
        </w:rPr>
        <w:t>, uchwala, co następuje:</w:t>
      </w:r>
    </w:p>
    <w:p w:rsidR="001D2771" w:rsidRDefault="001D2771" w:rsidP="001D27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2771" w:rsidRDefault="001D2771" w:rsidP="001D27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1</w:t>
      </w:r>
    </w:p>
    <w:p w:rsidR="001D2771" w:rsidRDefault="001D2771" w:rsidP="001D27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D2771" w:rsidRPr="001D2771" w:rsidRDefault="001D2771" w:rsidP="008515C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2771">
        <w:rPr>
          <w:rFonts w:ascii="Times New Roman" w:hAnsi="Times New Roman" w:cs="Times New Roman"/>
          <w:sz w:val="24"/>
          <w:szCs w:val="24"/>
        </w:rPr>
        <w:t>Wprowadza się następujące zmiany w dotychczasowej treści Statutu Stowarzyszenia:</w:t>
      </w:r>
    </w:p>
    <w:p w:rsidR="001D2771" w:rsidRPr="001D2771" w:rsidRDefault="001D2771" w:rsidP="008515C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2771">
        <w:rPr>
          <w:rFonts w:ascii="Times New Roman" w:hAnsi="Times New Roman" w:cs="Times New Roman"/>
          <w:bCs/>
          <w:sz w:val="24"/>
          <w:szCs w:val="24"/>
        </w:rPr>
        <w:t>Z</w:t>
      </w:r>
      <w:r w:rsidRPr="001D2771">
        <w:rPr>
          <w:rFonts w:ascii="Times New Roman" w:hAnsi="Times New Roman" w:cs="Times New Roman"/>
          <w:bCs/>
          <w:sz w:val="24"/>
          <w:szCs w:val="24"/>
        </w:rPr>
        <w:t>mienia się dotychczasową treść § 3</w:t>
      </w:r>
      <w:r w:rsidRPr="001D277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D2771">
        <w:rPr>
          <w:rFonts w:ascii="Times New Roman" w:hAnsi="Times New Roman" w:cs="Times New Roman"/>
          <w:bCs/>
          <w:sz w:val="24"/>
          <w:szCs w:val="24"/>
        </w:rPr>
        <w:t>nadając mu brzmienie:</w:t>
      </w:r>
    </w:p>
    <w:p w:rsidR="001D2771" w:rsidRPr="001D2771" w:rsidRDefault="001D2771" w:rsidP="008515C8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D2771">
        <w:rPr>
          <w:rFonts w:ascii="Times New Roman" w:hAnsi="Times New Roman" w:cs="Times New Roman"/>
          <w:bCs/>
          <w:i/>
          <w:sz w:val="24"/>
          <w:szCs w:val="24"/>
        </w:rPr>
        <w:t>„Terenem działania Stowarzyszenia jest obszar Rzeczpospolitej Polski.”</w:t>
      </w:r>
    </w:p>
    <w:p w:rsidR="008515C8" w:rsidRDefault="008515C8" w:rsidP="008515C8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§ 8 dodaje się pkt. 5 o następującym brzmieniu:</w:t>
      </w:r>
    </w:p>
    <w:p w:rsidR="008515C8" w:rsidRPr="008515C8" w:rsidRDefault="008515C8" w:rsidP="008515C8">
      <w:pPr>
        <w:pStyle w:val="Akapitzlist"/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515C8">
        <w:rPr>
          <w:rFonts w:ascii="Times New Roman" w:hAnsi="Times New Roman" w:cs="Times New Roman"/>
          <w:i/>
          <w:sz w:val="24"/>
          <w:szCs w:val="24"/>
        </w:rPr>
        <w:t>„Ochrona krajobrazu kulturowego”</w:t>
      </w:r>
    </w:p>
    <w:p w:rsidR="008515C8" w:rsidRPr="008515C8" w:rsidRDefault="008515C8" w:rsidP="008515C8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§ 17 skreśla się pkt. 2 i tym samym pkt. 3 staje się pkt. 2, zaś pkt. 4 staje się pkt. 3</w:t>
      </w:r>
    </w:p>
    <w:p w:rsidR="001D2771" w:rsidRDefault="008515C8" w:rsidP="008515C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§ 27 zmienia się dotychczasowa treść pkt. 2 nadając mu następujące brzmienie:</w:t>
      </w:r>
    </w:p>
    <w:p w:rsidR="001D2771" w:rsidRPr="008515C8" w:rsidRDefault="008515C8" w:rsidP="008515C8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515C8">
        <w:rPr>
          <w:rFonts w:ascii="Times New Roman" w:hAnsi="Times New Roman" w:cs="Times New Roman"/>
          <w:i/>
          <w:sz w:val="24"/>
          <w:szCs w:val="24"/>
        </w:rPr>
        <w:t>„Zarząd Główny składa się z 3 członków, w tym Prezesa, Sekretarza Zarządu Głównego i Skarbnik Zarządu Głównego.”</w:t>
      </w:r>
    </w:p>
    <w:p w:rsidR="001D2771" w:rsidRDefault="001D2771" w:rsidP="001D27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1D2771" w:rsidRDefault="001D2771" w:rsidP="008515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2</w:t>
      </w:r>
    </w:p>
    <w:p w:rsidR="008515C8" w:rsidRDefault="008515C8" w:rsidP="008515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D2771" w:rsidRDefault="001D2771" w:rsidP="001D27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Ustala się jednolitą treść statutu zgodnie z załącznikiem do niniejszej uchwały.</w:t>
      </w:r>
    </w:p>
    <w:p w:rsidR="008515C8" w:rsidRDefault="008515C8" w:rsidP="001D27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D2771" w:rsidRDefault="001D2771" w:rsidP="008515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3</w:t>
      </w:r>
    </w:p>
    <w:p w:rsidR="008515C8" w:rsidRDefault="008515C8" w:rsidP="008515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D2771" w:rsidRDefault="001D2771" w:rsidP="001D27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Uchwała wchodzi w życie z dniem podjęcia.</w:t>
      </w:r>
    </w:p>
    <w:p w:rsidR="008515C8" w:rsidRDefault="008515C8" w:rsidP="001D27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D2771" w:rsidRDefault="001D2771" w:rsidP="008515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4</w:t>
      </w:r>
    </w:p>
    <w:p w:rsidR="008515C8" w:rsidRDefault="008515C8" w:rsidP="008515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D2771" w:rsidRDefault="001D2771" w:rsidP="001D27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Wykonanie uchwały powierza się Zarządowi </w:t>
      </w:r>
      <w:r w:rsidR="008515C8">
        <w:rPr>
          <w:rFonts w:ascii="Times New Roman" w:hAnsi="Times New Roman" w:cs="Times New Roman"/>
          <w:sz w:val="24"/>
          <w:szCs w:val="24"/>
        </w:rPr>
        <w:t xml:space="preserve">Głównemu </w:t>
      </w:r>
      <w:r>
        <w:rPr>
          <w:rFonts w:ascii="Times New Roman" w:hAnsi="Times New Roman" w:cs="Times New Roman"/>
          <w:sz w:val="24"/>
          <w:szCs w:val="24"/>
        </w:rPr>
        <w:t>Stowarzyszenia.</w:t>
      </w:r>
    </w:p>
    <w:p w:rsidR="008515C8" w:rsidRDefault="008515C8" w:rsidP="001D27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515C8" w:rsidRDefault="008515C8" w:rsidP="001D27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515C8" w:rsidRPr="008515C8" w:rsidRDefault="008515C8" w:rsidP="008515C8">
      <w:pPr>
        <w:pStyle w:val="NormalnyWeb"/>
        <w:spacing w:line="240" w:lineRule="auto"/>
        <w:ind w:left="0"/>
        <w:jc w:val="right"/>
        <w:rPr>
          <w:rFonts w:ascii="Times New Roman" w:hAnsi="Times New Roman" w:cs="Times New Roman"/>
          <w:color w:val="auto"/>
          <w:sz w:val="24"/>
          <w:szCs w:val="24"/>
        </w:rPr>
      </w:pPr>
      <w:r w:rsidRPr="008515C8">
        <w:rPr>
          <w:rFonts w:ascii="Times New Roman" w:hAnsi="Times New Roman" w:cs="Times New Roman"/>
          <w:color w:val="auto"/>
          <w:sz w:val="24"/>
          <w:szCs w:val="24"/>
        </w:rPr>
        <w:t>Ruciane-Nida, dnia 29.11.2012 r.</w:t>
      </w:r>
    </w:p>
    <w:p w:rsidR="008515C8" w:rsidRPr="008515C8" w:rsidRDefault="008515C8" w:rsidP="008515C8">
      <w:pPr>
        <w:pStyle w:val="NormalnyWeb"/>
        <w:spacing w:line="240" w:lineRule="auto"/>
        <w:ind w:left="0"/>
        <w:jc w:val="right"/>
        <w:rPr>
          <w:rFonts w:ascii="Times New Roman" w:hAnsi="Times New Roman" w:cs="Times New Roman"/>
          <w:color w:val="auto"/>
          <w:sz w:val="24"/>
          <w:szCs w:val="24"/>
        </w:rPr>
      </w:pPr>
    </w:p>
    <w:p w:rsidR="008515C8" w:rsidRPr="008515C8" w:rsidRDefault="008515C8" w:rsidP="008515C8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8515C8">
        <w:rPr>
          <w:rFonts w:ascii="Times New Roman" w:hAnsi="Times New Roman" w:cs="Times New Roman"/>
          <w:sz w:val="24"/>
          <w:szCs w:val="24"/>
        </w:rPr>
        <w:t xml:space="preserve">    Przewodniczący Zebrania                                                                  Sekretarz Zebrania </w:t>
      </w:r>
    </w:p>
    <w:p w:rsidR="008515C8" w:rsidRPr="008515C8" w:rsidRDefault="008515C8" w:rsidP="008515C8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8515C8" w:rsidRPr="008515C8" w:rsidRDefault="008515C8" w:rsidP="008515C8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8515C8">
        <w:rPr>
          <w:rFonts w:ascii="Times New Roman" w:hAnsi="Times New Roman" w:cs="Times New Roman"/>
          <w:sz w:val="24"/>
          <w:szCs w:val="24"/>
        </w:rPr>
        <w:t>………………………………..                                                   ………………………………</w:t>
      </w:r>
    </w:p>
    <w:p w:rsidR="008515C8" w:rsidRPr="008515C8" w:rsidRDefault="008515C8" w:rsidP="001D27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6190E" w:rsidRPr="008515C8" w:rsidRDefault="0056190E" w:rsidP="001D2771">
      <w:pPr>
        <w:rPr>
          <w:rFonts w:ascii="Times New Roman" w:hAnsi="Times New Roman" w:cs="Times New Roman"/>
          <w:sz w:val="24"/>
          <w:szCs w:val="24"/>
        </w:rPr>
      </w:pPr>
    </w:p>
    <w:sectPr w:rsidR="0056190E" w:rsidRPr="008515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CC0C16"/>
    <w:multiLevelType w:val="hybridMultilevel"/>
    <w:tmpl w:val="E42C22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408B"/>
    <w:rsid w:val="001D2771"/>
    <w:rsid w:val="0056190E"/>
    <w:rsid w:val="008515C8"/>
    <w:rsid w:val="00AA4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D2771"/>
    <w:pPr>
      <w:ind w:left="720"/>
      <w:contextualSpacing/>
    </w:pPr>
  </w:style>
  <w:style w:type="paragraph" w:styleId="NormalnyWeb">
    <w:name w:val="Normal (Web)"/>
    <w:basedOn w:val="Normalny"/>
    <w:rsid w:val="008515C8"/>
    <w:pPr>
      <w:spacing w:before="100" w:beforeAutospacing="1" w:after="100" w:afterAutospacing="1" w:line="260" w:lineRule="atLeast"/>
      <w:ind w:left="180" w:right="180"/>
      <w:jc w:val="both"/>
    </w:pPr>
    <w:rPr>
      <w:rFonts w:ascii="Tahoma" w:eastAsia="Times New Roman" w:hAnsi="Tahoma" w:cs="Tahoma"/>
      <w:color w:val="18085A"/>
      <w:spacing w:val="8"/>
      <w:sz w:val="18"/>
      <w:szCs w:val="18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D2771"/>
    <w:pPr>
      <w:ind w:left="720"/>
      <w:contextualSpacing/>
    </w:pPr>
  </w:style>
  <w:style w:type="paragraph" w:styleId="NormalnyWeb">
    <w:name w:val="Normal (Web)"/>
    <w:basedOn w:val="Normalny"/>
    <w:rsid w:val="008515C8"/>
    <w:pPr>
      <w:spacing w:before="100" w:beforeAutospacing="1" w:after="100" w:afterAutospacing="1" w:line="260" w:lineRule="atLeast"/>
      <w:ind w:left="180" w:right="180"/>
      <w:jc w:val="both"/>
    </w:pPr>
    <w:rPr>
      <w:rFonts w:ascii="Tahoma" w:eastAsia="Times New Roman" w:hAnsi="Tahoma" w:cs="Tahoma"/>
      <w:color w:val="18085A"/>
      <w:spacing w:val="8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203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HP-ProBook4330s</dc:creator>
  <cp:keywords/>
  <dc:description/>
  <cp:lastModifiedBy>HP-ProBook4330s</cp:lastModifiedBy>
  <cp:revision>2</cp:revision>
  <dcterms:created xsi:type="dcterms:W3CDTF">2012-11-28T09:57:00Z</dcterms:created>
  <dcterms:modified xsi:type="dcterms:W3CDTF">2012-11-28T10:26:00Z</dcterms:modified>
</cp:coreProperties>
</file>